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84FF3" w14:textId="77777777" w:rsidR="0080461F" w:rsidRPr="0080461F" w:rsidRDefault="0080461F" w:rsidP="0080461F">
      <w:pPr>
        <w:spacing w:after="0"/>
        <w:ind w:firstLine="709"/>
        <w:jc w:val="both"/>
      </w:pPr>
      <w:r w:rsidRPr="0080461F">
        <w:rPr>
          <w:b/>
          <w:bCs/>
        </w:rPr>
        <w:t>СОГЛАСИЕ НА ОБРАБОТКУ ПЕРСОНАЛЬНЫХ ДАННЫХ</w:t>
      </w:r>
    </w:p>
    <w:p w14:paraId="772FF64A" w14:textId="77777777" w:rsidR="0080461F" w:rsidRPr="0080461F" w:rsidRDefault="0080461F" w:rsidP="0080461F">
      <w:pPr>
        <w:spacing w:after="0"/>
        <w:ind w:firstLine="709"/>
        <w:jc w:val="both"/>
      </w:pPr>
      <w:r w:rsidRPr="0080461F">
        <w:t>Настоящим, действуя свободно, своей волей и в своем интересе, а также подтверждая свою дееспособность, я даю согласие </w:t>
      </w:r>
      <w:r w:rsidRPr="0080461F">
        <w:rPr>
          <w:b/>
          <w:bCs/>
        </w:rPr>
        <w:t>Индивидуальному предпринимателю Сергееву Антону Игоревичу</w:t>
      </w:r>
      <w:r w:rsidRPr="0080461F">
        <w:t> (ИНН 643401595306, ОГРНИП 320645100078130, юридический адрес: Саратовская область, пос. Светлый, ул. Гагарина, д. 21, кв. 75) (далее — </w:t>
      </w:r>
      <w:r w:rsidRPr="0080461F">
        <w:rPr>
          <w:b/>
          <w:bCs/>
        </w:rPr>
        <w:t>Оператор</w:t>
      </w:r>
      <w:r w:rsidRPr="0080461F">
        <w:t>) на обработку моих персональных данных в соответствии с требованиями Федерального закона от 27.07.2006 №152-ФЗ «О персональных данных».</w:t>
      </w:r>
    </w:p>
    <w:p w14:paraId="06086CFF" w14:textId="77777777" w:rsidR="0080461F" w:rsidRPr="0080461F" w:rsidRDefault="0080461F" w:rsidP="0080461F">
      <w:pPr>
        <w:spacing w:after="0"/>
        <w:ind w:firstLine="709"/>
        <w:jc w:val="both"/>
      </w:pPr>
      <w:r w:rsidRPr="0080461F">
        <w:rPr>
          <w:b/>
          <w:bCs/>
        </w:rPr>
        <w:t>1. Перечень персональных данных</w:t>
      </w:r>
    </w:p>
    <w:p w14:paraId="0C4A2CB6" w14:textId="77777777" w:rsidR="0080461F" w:rsidRPr="0080461F" w:rsidRDefault="0080461F" w:rsidP="0080461F">
      <w:pPr>
        <w:spacing w:after="0"/>
        <w:ind w:firstLine="709"/>
        <w:jc w:val="both"/>
      </w:pPr>
      <w:r w:rsidRPr="0080461F">
        <w:t>В рамках настоящего согласия могут обрабатываться следующие персональные данные:</w:t>
      </w:r>
    </w:p>
    <w:p w14:paraId="14A1ECD4" w14:textId="77777777" w:rsidR="0080461F" w:rsidRPr="0080461F" w:rsidRDefault="0080461F" w:rsidP="0080461F">
      <w:pPr>
        <w:numPr>
          <w:ilvl w:val="0"/>
          <w:numId w:val="1"/>
        </w:numPr>
        <w:spacing w:after="0"/>
        <w:jc w:val="both"/>
      </w:pPr>
      <w:r w:rsidRPr="0080461F">
        <w:t>фамилия;</w:t>
      </w:r>
    </w:p>
    <w:p w14:paraId="23074906" w14:textId="77777777" w:rsidR="0080461F" w:rsidRPr="0080461F" w:rsidRDefault="0080461F" w:rsidP="0080461F">
      <w:pPr>
        <w:numPr>
          <w:ilvl w:val="0"/>
          <w:numId w:val="1"/>
        </w:numPr>
        <w:spacing w:after="0"/>
        <w:jc w:val="both"/>
      </w:pPr>
      <w:r w:rsidRPr="0080461F">
        <w:t>имя;</w:t>
      </w:r>
    </w:p>
    <w:p w14:paraId="69893402" w14:textId="77777777" w:rsidR="0080461F" w:rsidRPr="0080461F" w:rsidRDefault="0080461F" w:rsidP="0080461F">
      <w:pPr>
        <w:numPr>
          <w:ilvl w:val="0"/>
          <w:numId w:val="1"/>
        </w:numPr>
        <w:spacing w:after="0"/>
        <w:jc w:val="both"/>
      </w:pPr>
      <w:r w:rsidRPr="0080461F">
        <w:t>отчество;</w:t>
      </w:r>
    </w:p>
    <w:p w14:paraId="4F9D1FD8" w14:textId="77777777" w:rsidR="0080461F" w:rsidRPr="0080461F" w:rsidRDefault="0080461F" w:rsidP="0080461F">
      <w:pPr>
        <w:numPr>
          <w:ilvl w:val="0"/>
          <w:numId w:val="1"/>
        </w:numPr>
        <w:spacing w:after="0"/>
        <w:jc w:val="both"/>
      </w:pPr>
      <w:r w:rsidRPr="0080461F">
        <w:t>номер телефона;</w:t>
      </w:r>
    </w:p>
    <w:p w14:paraId="59DB899E" w14:textId="77777777" w:rsidR="0080461F" w:rsidRPr="0080461F" w:rsidRDefault="0080461F" w:rsidP="0080461F">
      <w:pPr>
        <w:numPr>
          <w:ilvl w:val="0"/>
          <w:numId w:val="1"/>
        </w:numPr>
        <w:spacing w:after="0"/>
        <w:jc w:val="both"/>
      </w:pPr>
      <w:r w:rsidRPr="0080461F">
        <w:t>адрес электронной почты;</w:t>
      </w:r>
    </w:p>
    <w:p w14:paraId="563B5EAB" w14:textId="77777777" w:rsidR="0080461F" w:rsidRPr="0080461F" w:rsidRDefault="0080461F" w:rsidP="0080461F">
      <w:pPr>
        <w:numPr>
          <w:ilvl w:val="0"/>
          <w:numId w:val="1"/>
        </w:numPr>
        <w:spacing w:after="0"/>
        <w:jc w:val="both"/>
      </w:pPr>
      <w:r w:rsidRPr="0080461F">
        <w:t>дата рождения;</w:t>
      </w:r>
    </w:p>
    <w:p w14:paraId="3EABB205" w14:textId="77777777" w:rsidR="0080461F" w:rsidRPr="0080461F" w:rsidRDefault="0080461F" w:rsidP="0080461F">
      <w:pPr>
        <w:numPr>
          <w:ilvl w:val="0"/>
          <w:numId w:val="1"/>
        </w:numPr>
        <w:spacing w:after="0"/>
        <w:jc w:val="both"/>
      </w:pPr>
      <w:r w:rsidRPr="0080461F">
        <w:t>сведения, содержащиеся в сообщении пользователя;</w:t>
      </w:r>
    </w:p>
    <w:p w14:paraId="5BD932DF" w14:textId="77777777" w:rsidR="0080461F" w:rsidRDefault="0080461F" w:rsidP="0080461F">
      <w:pPr>
        <w:numPr>
          <w:ilvl w:val="0"/>
          <w:numId w:val="1"/>
        </w:numPr>
        <w:spacing w:after="0"/>
        <w:jc w:val="both"/>
      </w:pPr>
      <w:r w:rsidRPr="0080461F">
        <w:t>IP-адрес;</w:t>
      </w:r>
    </w:p>
    <w:p w14:paraId="437129A0" w14:textId="77777777" w:rsidR="00E6302D" w:rsidRDefault="00E6302D" w:rsidP="00E6302D">
      <w:pPr>
        <w:numPr>
          <w:ilvl w:val="0"/>
          <w:numId w:val="1"/>
        </w:numPr>
        <w:spacing w:after="0"/>
        <w:jc w:val="both"/>
      </w:pPr>
      <w:r>
        <w:t>уникальный идентификатор карты лояльности (номер карты);</w:t>
      </w:r>
    </w:p>
    <w:p w14:paraId="6756B1B2" w14:textId="4E9BFDC7" w:rsidR="00E6302D" w:rsidRDefault="00E6302D" w:rsidP="00E6302D">
      <w:pPr>
        <w:numPr>
          <w:ilvl w:val="0"/>
          <w:numId w:val="1"/>
        </w:numPr>
        <w:spacing w:after="0"/>
        <w:jc w:val="both"/>
      </w:pPr>
      <w:r>
        <w:t>сведения о предъявлениях карты лояльности у арендаторов (дата, время, салон-партнёр);</w:t>
      </w:r>
    </w:p>
    <w:p w14:paraId="231B523C" w14:textId="2568AFF8" w:rsidR="00E6302D" w:rsidRPr="0080461F" w:rsidRDefault="00E6302D" w:rsidP="00E6302D">
      <w:pPr>
        <w:numPr>
          <w:ilvl w:val="0"/>
          <w:numId w:val="1"/>
        </w:numPr>
        <w:spacing w:after="0"/>
        <w:jc w:val="both"/>
      </w:pPr>
      <w:r>
        <w:t>информация о предоставленных скидках и привилегиях по программе лояльности;</w:t>
      </w:r>
    </w:p>
    <w:p w14:paraId="368172AC" w14:textId="77777777" w:rsidR="0080461F" w:rsidRPr="0080461F" w:rsidRDefault="0080461F" w:rsidP="0080461F">
      <w:pPr>
        <w:numPr>
          <w:ilvl w:val="0"/>
          <w:numId w:val="1"/>
        </w:numPr>
        <w:spacing w:after="0"/>
        <w:jc w:val="both"/>
      </w:pPr>
      <w:r w:rsidRPr="0080461F">
        <w:t>сведения о браузере;</w:t>
      </w:r>
    </w:p>
    <w:p w14:paraId="1F190C46" w14:textId="77777777" w:rsidR="0080461F" w:rsidRPr="0080461F" w:rsidRDefault="0080461F" w:rsidP="0080461F">
      <w:pPr>
        <w:numPr>
          <w:ilvl w:val="0"/>
          <w:numId w:val="1"/>
        </w:numPr>
        <w:spacing w:after="0"/>
        <w:jc w:val="both"/>
      </w:pPr>
      <w:r w:rsidRPr="0080461F">
        <w:t>сведения об используемом устройстве;</w:t>
      </w:r>
    </w:p>
    <w:p w14:paraId="1EF8A077" w14:textId="77777777" w:rsidR="0080461F" w:rsidRPr="0080461F" w:rsidRDefault="0080461F" w:rsidP="0080461F">
      <w:pPr>
        <w:numPr>
          <w:ilvl w:val="0"/>
          <w:numId w:val="1"/>
        </w:numPr>
        <w:spacing w:after="0"/>
        <w:jc w:val="both"/>
      </w:pPr>
      <w:r w:rsidRPr="0080461F">
        <w:t>Cookie-файлы;</w:t>
      </w:r>
    </w:p>
    <w:p w14:paraId="4330B033" w14:textId="77777777" w:rsidR="0080461F" w:rsidRPr="0080461F" w:rsidRDefault="0080461F" w:rsidP="0080461F">
      <w:pPr>
        <w:numPr>
          <w:ilvl w:val="0"/>
          <w:numId w:val="1"/>
        </w:numPr>
        <w:spacing w:after="0"/>
        <w:jc w:val="both"/>
      </w:pPr>
      <w:r w:rsidRPr="0080461F">
        <w:t>иные технические сведения, автоматически передаваемые при использовании сайта.</w:t>
      </w:r>
    </w:p>
    <w:p w14:paraId="3DE46C7E" w14:textId="77777777" w:rsidR="0080461F" w:rsidRPr="0080461F" w:rsidRDefault="0080461F" w:rsidP="0080461F">
      <w:pPr>
        <w:spacing w:after="0"/>
        <w:ind w:firstLine="709"/>
        <w:jc w:val="both"/>
      </w:pPr>
      <w:r w:rsidRPr="0080461F">
        <w:rPr>
          <w:b/>
          <w:bCs/>
        </w:rPr>
        <w:t>2. Цели обработки персональных данных</w:t>
      </w:r>
    </w:p>
    <w:p w14:paraId="7F23010D" w14:textId="77777777" w:rsidR="0080461F" w:rsidRPr="0080461F" w:rsidRDefault="0080461F" w:rsidP="0080461F">
      <w:pPr>
        <w:spacing w:after="0"/>
        <w:ind w:firstLine="709"/>
        <w:jc w:val="both"/>
      </w:pPr>
      <w:r w:rsidRPr="0080461F">
        <w:t>Персональные данные обрабатываются в целях:</w:t>
      </w:r>
    </w:p>
    <w:p w14:paraId="7CEC4369" w14:textId="77777777" w:rsidR="0080461F" w:rsidRPr="0080461F" w:rsidRDefault="0080461F" w:rsidP="0080461F">
      <w:pPr>
        <w:numPr>
          <w:ilvl w:val="0"/>
          <w:numId w:val="2"/>
        </w:numPr>
        <w:spacing w:after="0"/>
        <w:jc w:val="both"/>
      </w:pPr>
      <w:r w:rsidRPr="0080461F">
        <w:t>обработки обращений пользователей;</w:t>
      </w:r>
    </w:p>
    <w:p w14:paraId="0EE2FE5F" w14:textId="77777777" w:rsidR="0080461F" w:rsidRPr="0080461F" w:rsidRDefault="0080461F" w:rsidP="0080461F">
      <w:pPr>
        <w:numPr>
          <w:ilvl w:val="0"/>
          <w:numId w:val="2"/>
        </w:numPr>
        <w:spacing w:after="0"/>
        <w:jc w:val="both"/>
      </w:pPr>
      <w:r w:rsidRPr="0080461F">
        <w:t>предоставления консультаций;</w:t>
      </w:r>
    </w:p>
    <w:p w14:paraId="3545334B" w14:textId="77777777" w:rsidR="0080461F" w:rsidRPr="0080461F" w:rsidRDefault="0080461F" w:rsidP="0080461F">
      <w:pPr>
        <w:numPr>
          <w:ilvl w:val="0"/>
          <w:numId w:val="2"/>
        </w:numPr>
        <w:spacing w:after="0"/>
        <w:jc w:val="both"/>
      </w:pPr>
      <w:r w:rsidRPr="0080461F">
        <w:t>обработки заявок, поступающих через сайт;</w:t>
      </w:r>
    </w:p>
    <w:p w14:paraId="3ACD813D" w14:textId="77777777" w:rsidR="0080461F" w:rsidRPr="0080461F" w:rsidRDefault="0080461F" w:rsidP="0080461F">
      <w:pPr>
        <w:numPr>
          <w:ilvl w:val="0"/>
          <w:numId w:val="2"/>
        </w:numPr>
        <w:spacing w:after="0"/>
        <w:jc w:val="both"/>
      </w:pPr>
      <w:r w:rsidRPr="0080461F">
        <w:t>организации обратного звонка;</w:t>
      </w:r>
    </w:p>
    <w:p w14:paraId="78E3D574" w14:textId="4C7287A4" w:rsidR="0080461F" w:rsidRPr="0080461F" w:rsidRDefault="00E6302D" w:rsidP="0080461F">
      <w:pPr>
        <w:numPr>
          <w:ilvl w:val="0"/>
          <w:numId w:val="2"/>
        </w:numPr>
        <w:spacing w:after="0"/>
        <w:jc w:val="both"/>
      </w:pPr>
      <w:r w:rsidRPr="00E6302D">
        <w:t>регистрации и сопровождения участия в программе лояльности «Мебель Сити», включая идентификацию участника при предъявлении карты и предоставление скидок, подарков, специальных предложений и иных привилегий</w:t>
      </w:r>
      <w:r w:rsidR="0080461F" w:rsidRPr="0080461F">
        <w:t>;</w:t>
      </w:r>
    </w:p>
    <w:p w14:paraId="5780AA3E" w14:textId="77777777" w:rsidR="0080461F" w:rsidRDefault="0080461F" w:rsidP="0080461F">
      <w:pPr>
        <w:numPr>
          <w:ilvl w:val="0"/>
          <w:numId w:val="2"/>
        </w:numPr>
        <w:spacing w:after="0"/>
        <w:jc w:val="both"/>
      </w:pPr>
      <w:r w:rsidRPr="0080461F">
        <w:t>передачи заявки выбранному пользователем продавцу (арендатору торгового центра «Мебель Сити») для подготовки предложения и дальнейшего взаимодействия;</w:t>
      </w:r>
    </w:p>
    <w:p w14:paraId="525AD3F7" w14:textId="305697EC" w:rsidR="00E6302D" w:rsidRPr="0080461F" w:rsidRDefault="00E6302D" w:rsidP="0080461F">
      <w:pPr>
        <w:numPr>
          <w:ilvl w:val="0"/>
          <w:numId w:val="2"/>
        </w:numPr>
        <w:spacing w:after="0"/>
        <w:jc w:val="both"/>
      </w:pPr>
      <w:r w:rsidRPr="00E6302D">
        <w:t>передачи идентификационных данных участника программы лояльности арендатору при предъявлении карты лояльности в салоне для подтверждения права на получение скидки или иной привилегии</w:t>
      </w:r>
      <w:r>
        <w:t>;</w:t>
      </w:r>
    </w:p>
    <w:p w14:paraId="7E0FE3F6" w14:textId="77777777" w:rsidR="0080461F" w:rsidRPr="0080461F" w:rsidRDefault="0080461F" w:rsidP="0080461F">
      <w:pPr>
        <w:numPr>
          <w:ilvl w:val="0"/>
          <w:numId w:val="2"/>
        </w:numPr>
        <w:spacing w:after="0"/>
        <w:jc w:val="both"/>
      </w:pPr>
      <w:r w:rsidRPr="0080461F">
        <w:lastRenderedPageBreak/>
        <w:t>обеспечения функционирования программы лояльности с использованием сервиса Get Me Back;</w:t>
      </w:r>
    </w:p>
    <w:p w14:paraId="42A95398" w14:textId="77777777" w:rsidR="0080461F" w:rsidRPr="0080461F" w:rsidRDefault="0080461F" w:rsidP="0080461F">
      <w:pPr>
        <w:numPr>
          <w:ilvl w:val="0"/>
          <w:numId w:val="2"/>
        </w:numPr>
        <w:spacing w:after="0"/>
        <w:jc w:val="both"/>
      </w:pPr>
      <w:r w:rsidRPr="0080461F">
        <w:t>улучшения качества обслуживания;</w:t>
      </w:r>
    </w:p>
    <w:p w14:paraId="74F8D88A" w14:textId="77777777" w:rsidR="0080461F" w:rsidRPr="0080461F" w:rsidRDefault="0080461F" w:rsidP="0080461F">
      <w:pPr>
        <w:numPr>
          <w:ilvl w:val="0"/>
          <w:numId w:val="2"/>
        </w:numPr>
        <w:spacing w:after="0"/>
        <w:jc w:val="both"/>
      </w:pPr>
      <w:r w:rsidRPr="0080461F">
        <w:t>обеспечения работы сайта;</w:t>
      </w:r>
    </w:p>
    <w:p w14:paraId="09981CAC" w14:textId="77777777" w:rsidR="0080461F" w:rsidRPr="0080461F" w:rsidRDefault="0080461F" w:rsidP="0080461F">
      <w:pPr>
        <w:numPr>
          <w:ilvl w:val="0"/>
          <w:numId w:val="2"/>
        </w:numPr>
        <w:spacing w:after="0"/>
        <w:jc w:val="both"/>
      </w:pPr>
      <w:r w:rsidRPr="0080461F">
        <w:t>анализа работы сайта и повышения удобства его использования;</w:t>
      </w:r>
    </w:p>
    <w:p w14:paraId="2B90B3C0" w14:textId="77777777" w:rsidR="0080461F" w:rsidRPr="0080461F" w:rsidRDefault="0080461F" w:rsidP="0080461F">
      <w:pPr>
        <w:numPr>
          <w:ilvl w:val="0"/>
          <w:numId w:val="2"/>
        </w:numPr>
        <w:spacing w:after="0"/>
        <w:jc w:val="both"/>
      </w:pPr>
      <w:r w:rsidRPr="0080461F">
        <w:t>исполнения требований законодательства Российской Федерации.</w:t>
      </w:r>
    </w:p>
    <w:p w14:paraId="694C883E" w14:textId="77777777" w:rsidR="0080461F" w:rsidRPr="0080461F" w:rsidRDefault="0080461F" w:rsidP="0080461F">
      <w:pPr>
        <w:spacing w:after="0"/>
        <w:ind w:firstLine="709"/>
        <w:jc w:val="both"/>
      </w:pPr>
      <w:r w:rsidRPr="0080461F">
        <w:rPr>
          <w:b/>
          <w:bCs/>
        </w:rPr>
        <w:t>3. Действия с персональными данными</w:t>
      </w:r>
    </w:p>
    <w:p w14:paraId="381394E8" w14:textId="77777777" w:rsidR="0080461F" w:rsidRPr="0080461F" w:rsidRDefault="0080461F" w:rsidP="0080461F">
      <w:pPr>
        <w:spacing w:after="0"/>
        <w:ind w:firstLine="709"/>
        <w:jc w:val="both"/>
      </w:pPr>
      <w:r w:rsidRPr="0080461F">
        <w:t>Оператор вправе осуществлять:</w:t>
      </w:r>
    </w:p>
    <w:p w14:paraId="62444EB6" w14:textId="77777777" w:rsidR="0080461F" w:rsidRPr="0080461F" w:rsidRDefault="0080461F" w:rsidP="0080461F">
      <w:pPr>
        <w:numPr>
          <w:ilvl w:val="0"/>
          <w:numId w:val="3"/>
        </w:numPr>
        <w:spacing w:after="0"/>
        <w:jc w:val="both"/>
      </w:pPr>
      <w:r w:rsidRPr="0080461F">
        <w:t>сбор;</w:t>
      </w:r>
    </w:p>
    <w:p w14:paraId="718C926D" w14:textId="77777777" w:rsidR="0080461F" w:rsidRPr="0080461F" w:rsidRDefault="0080461F" w:rsidP="0080461F">
      <w:pPr>
        <w:numPr>
          <w:ilvl w:val="0"/>
          <w:numId w:val="3"/>
        </w:numPr>
        <w:spacing w:after="0"/>
        <w:jc w:val="both"/>
      </w:pPr>
      <w:r w:rsidRPr="0080461F">
        <w:t>запись;</w:t>
      </w:r>
    </w:p>
    <w:p w14:paraId="38DA5888" w14:textId="77777777" w:rsidR="0080461F" w:rsidRPr="0080461F" w:rsidRDefault="0080461F" w:rsidP="0080461F">
      <w:pPr>
        <w:numPr>
          <w:ilvl w:val="0"/>
          <w:numId w:val="3"/>
        </w:numPr>
        <w:spacing w:after="0"/>
        <w:jc w:val="both"/>
      </w:pPr>
      <w:r w:rsidRPr="0080461F">
        <w:t>систематизацию;</w:t>
      </w:r>
    </w:p>
    <w:p w14:paraId="2B8339D7" w14:textId="77777777" w:rsidR="0080461F" w:rsidRPr="0080461F" w:rsidRDefault="0080461F" w:rsidP="0080461F">
      <w:pPr>
        <w:numPr>
          <w:ilvl w:val="0"/>
          <w:numId w:val="3"/>
        </w:numPr>
        <w:spacing w:after="0"/>
        <w:jc w:val="both"/>
      </w:pPr>
      <w:r w:rsidRPr="0080461F">
        <w:t>накопление;</w:t>
      </w:r>
    </w:p>
    <w:p w14:paraId="644EBE2D" w14:textId="77777777" w:rsidR="0080461F" w:rsidRPr="0080461F" w:rsidRDefault="0080461F" w:rsidP="0080461F">
      <w:pPr>
        <w:numPr>
          <w:ilvl w:val="0"/>
          <w:numId w:val="3"/>
        </w:numPr>
        <w:spacing w:after="0"/>
        <w:jc w:val="both"/>
      </w:pPr>
      <w:r w:rsidRPr="0080461F">
        <w:t>хранение;</w:t>
      </w:r>
    </w:p>
    <w:p w14:paraId="3BE2B2B8" w14:textId="77777777" w:rsidR="0080461F" w:rsidRPr="0080461F" w:rsidRDefault="0080461F" w:rsidP="0080461F">
      <w:pPr>
        <w:numPr>
          <w:ilvl w:val="0"/>
          <w:numId w:val="3"/>
        </w:numPr>
        <w:spacing w:after="0"/>
        <w:jc w:val="both"/>
      </w:pPr>
      <w:r w:rsidRPr="0080461F">
        <w:t>уточнение;</w:t>
      </w:r>
    </w:p>
    <w:p w14:paraId="02EF05AE" w14:textId="77777777" w:rsidR="0080461F" w:rsidRPr="0080461F" w:rsidRDefault="0080461F" w:rsidP="0080461F">
      <w:pPr>
        <w:numPr>
          <w:ilvl w:val="0"/>
          <w:numId w:val="3"/>
        </w:numPr>
        <w:spacing w:after="0"/>
        <w:jc w:val="both"/>
      </w:pPr>
      <w:r w:rsidRPr="0080461F">
        <w:t>извлечение;</w:t>
      </w:r>
    </w:p>
    <w:p w14:paraId="26B9869B" w14:textId="77777777" w:rsidR="0080461F" w:rsidRPr="0080461F" w:rsidRDefault="0080461F" w:rsidP="0080461F">
      <w:pPr>
        <w:numPr>
          <w:ilvl w:val="0"/>
          <w:numId w:val="3"/>
        </w:numPr>
        <w:spacing w:after="0"/>
        <w:jc w:val="both"/>
      </w:pPr>
      <w:r w:rsidRPr="0080461F">
        <w:t>использование;</w:t>
      </w:r>
    </w:p>
    <w:p w14:paraId="366DAA19" w14:textId="77777777" w:rsidR="0080461F" w:rsidRPr="0080461F" w:rsidRDefault="0080461F" w:rsidP="0080461F">
      <w:pPr>
        <w:numPr>
          <w:ilvl w:val="0"/>
          <w:numId w:val="3"/>
        </w:numPr>
        <w:spacing w:after="0"/>
        <w:jc w:val="both"/>
      </w:pPr>
      <w:r w:rsidRPr="0080461F">
        <w:t>передачу;</w:t>
      </w:r>
    </w:p>
    <w:p w14:paraId="28235DFF" w14:textId="77777777" w:rsidR="0080461F" w:rsidRPr="0080461F" w:rsidRDefault="0080461F" w:rsidP="0080461F">
      <w:pPr>
        <w:numPr>
          <w:ilvl w:val="0"/>
          <w:numId w:val="3"/>
        </w:numPr>
        <w:spacing w:after="0"/>
        <w:jc w:val="both"/>
      </w:pPr>
      <w:r w:rsidRPr="0080461F">
        <w:t>обезличивание;</w:t>
      </w:r>
    </w:p>
    <w:p w14:paraId="6FD9BC1A" w14:textId="77777777" w:rsidR="0080461F" w:rsidRPr="0080461F" w:rsidRDefault="0080461F" w:rsidP="0080461F">
      <w:pPr>
        <w:numPr>
          <w:ilvl w:val="0"/>
          <w:numId w:val="3"/>
        </w:numPr>
        <w:spacing w:after="0"/>
        <w:jc w:val="both"/>
      </w:pPr>
      <w:r w:rsidRPr="0080461F">
        <w:t>блокирование;</w:t>
      </w:r>
    </w:p>
    <w:p w14:paraId="0F1221B1" w14:textId="77777777" w:rsidR="0080461F" w:rsidRPr="0080461F" w:rsidRDefault="0080461F" w:rsidP="0080461F">
      <w:pPr>
        <w:numPr>
          <w:ilvl w:val="0"/>
          <w:numId w:val="3"/>
        </w:numPr>
        <w:spacing w:after="0"/>
        <w:jc w:val="both"/>
      </w:pPr>
      <w:r w:rsidRPr="0080461F">
        <w:t>удаление;</w:t>
      </w:r>
    </w:p>
    <w:p w14:paraId="45A33AAC" w14:textId="77777777" w:rsidR="0080461F" w:rsidRPr="0080461F" w:rsidRDefault="0080461F" w:rsidP="0080461F">
      <w:pPr>
        <w:numPr>
          <w:ilvl w:val="0"/>
          <w:numId w:val="3"/>
        </w:numPr>
        <w:spacing w:after="0"/>
        <w:jc w:val="both"/>
      </w:pPr>
      <w:r w:rsidRPr="0080461F">
        <w:t>уничтожение персональных данных.</w:t>
      </w:r>
    </w:p>
    <w:p w14:paraId="220EBB3E" w14:textId="77777777" w:rsidR="0080461F" w:rsidRPr="0080461F" w:rsidRDefault="0080461F" w:rsidP="0080461F">
      <w:pPr>
        <w:spacing w:after="0"/>
        <w:ind w:firstLine="709"/>
        <w:jc w:val="both"/>
      </w:pPr>
      <w:r w:rsidRPr="0080461F">
        <w:t>Обработка осуществляется как с использованием средств автоматизации, так и без их использования.</w:t>
      </w:r>
    </w:p>
    <w:p w14:paraId="2A31FC70" w14:textId="77777777" w:rsidR="0080461F" w:rsidRPr="0080461F" w:rsidRDefault="0080461F" w:rsidP="0080461F">
      <w:pPr>
        <w:spacing w:after="0"/>
        <w:ind w:firstLine="709"/>
        <w:jc w:val="both"/>
      </w:pPr>
      <w:r w:rsidRPr="0080461F">
        <w:rPr>
          <w:b/>
          <w:bCs/>
        </w:rPr>
        <w:t>4. Передача персональных данных</w:t>
      </w:r>
    </w:p>
    <w:p w14:paraId="5AAE1008" w14:textId="77777777" w:rsidR="0080461F" w:rsidRPr="0080461F" w:rsidRDefault="0080461F" w:rsidP="0080461F">
      <w:pPr>
        <w:spacing w:after="0"/>
        <w:ind w:firstLine="709"/>
        <w:jc w:val="both"/>
      </w:pPr>
      <w:r w:rsidRPr="0080461F">
        <w:t>Я соглашаюсь с тем, что мои персональные данные могут быть переданы:</w:t>
      </w:r>
    </w:p>
    <w:p w14:paraId="62A9D759" w14:textId="77777777" w:rsidR="0080461F" w:rsidRPr="0080461F" w:rsidRDefault="0080461F" w:rsidP="0080461F">
      <w:pPr>
        <w:numPr>
          <w:ilvl w:val="0"/>
          <w:numId w:val="4"/>
        </w:numPr>
        <w:spacing w:after="0"/>
        <w:jc w:val="both"/>
      </w:pPr>
      <w:r w:rsidRPr="0080461F">
        <w:t>оператору программы лояльности </w:t>
      </w:r>
      <w:r w:rsidRPr="0080461F">
        <w:rPr>
          <w:b/>
          <w:bCs/>
        </w:rPr>
        <w:t>Get Me Back</w:t>
      </w:r>
      <w:r w:rsidRPr="0080461F">
        <w:t> — исключительно для регистрации, обслуживания и сопровождения моего участия в программе лояльности;</w:t>
      </w:r>
    </w:p>
    <w:p w14:paraId="28B7665F" w14:textId="77777777" w:rsidR="0080461F" w:rsidRDefault="0080461F" w:rsidP="0080461F">
      <w:pPr>
        <w:numPr>
          <w:ilvl w:val="0"/>
          <w:numId w:val="4"/>
        </w:numPr>
        <w:spacing w:after="0"/>
        <w:jc w:val="both"/>
      </w:pPr>
      <w:r w:rsidRPr="0080461F">
        <w:t>продавцу (арендатору) торгового центра «Мебель Сити», в отношении товаров или услуг которого мной направлена заявка, исключительно для обработки обращения, предоставления консультации, подготовки коммерческого предложения и организации обратной связи;</w:t>
      </w:r>
    </w:p>
    <w:p w14:paraId="29DBD608" w14:textId="043108C6" w:rsidR="00E6302D" w:rsidRPr="0080461F" w:rsidRDefault="00E6302D" w:rsidP="0080461F">
      <w:pPr>
        <w:numPr>
          <w:ilvl w:val="0"/>
          <w:numId w:val="4"/>
        </w:numPr>
        <w:spacing w:after="0"/>
        <w:jc w:val="both"/>
      </w:pPr>
      <w:r w:rsidRPr="00E6302D">
        <w:t>арендатору торгового центра «Мебель Сити», в салоне которого я предъявил(а) карту лояльности для получения скидки или иной привилегии, — исключительно для подтверждения моего права на привилегию и её предоставления (в объёме уникального идентификатора карты, имени и номера телефона)</w:t>
      </w:r>
      <w:r>
        <w:t>;</w:t>
      </w:r>
    </w:p>
    <w:p w14:paraId="1EDF19B7" w14:textId="77777777" w:rsidR="0080461F" w:rsidRPr="0080461F" w:rsidRDefault="0080461F" w:rsidP="0080461F">
      <w:pPr>
        <w:numPr>
          <w:ilvl w:val="0"/>
          <w:numId w:val="4"/>
        </w:numPr>
        <w:spacing w:after="0"/>
        <w:jc w:val="both"/>
      </w:pPr>
      <w:r w:rsidRPr="0080461F">
        <w:t>иным лицам в случаях, предусмотренных законодательством Российской Федерации либо при наличии соответствующего договора поручения обработки персональных данных.</w:t>
      </w:r>
    </w:p>
    <w:p w14:paraId="6FEA34BB" w14:textId="77777777" w:rsidR="0080461F" w:rsidRPr="0080461F" w:rsidRDefault="0080461F" w:rsidP="0080461F">
      <w:pPr>
        <w:spacing w:after="0"/>
        <w:ind w:firstLine="709"/>
        <w:jc w:val="both"/>
      </w:pPr>
      <w:r w:rsidRPr="0080461F">
        <w:rPr>
          <w:b/>
          <w:bCs/>
        </w:rPr>
        <w:t>5. Срок действия согласия</w:t>
      </w:r>
    </w:p>
    <w:p w14:paraId="06F5CD11" w14:textId="77777777" w:rsidR="0080461F" w:rsidRPr="0080461F" w:rsidRDefault="0080461F" w:rsidP="0080461F">
      <w:pPr>
        <w:spacing w:after="0"/>
        <w:ind w:firstLine="709"/>
        <w:jc w:val="both"/>
      </w:pPr>
      <w:r w:rsidRPr="0080461F">
        <w:t>Настоящее согласие действует:</w:t>
      </w:r>
    </w:p>
    <w:p w14:paraId="1EC8C4A4" w14:textId="77777777" w:rsidR="0080461F" w:rsidRPr="0080461F" w:rsidRDefault="0080461F" w:rsidP="0080461F">
      <w:pPr>
        <w:numPr>
          <w:ilvl w:val="0"/>
          <w:numId w:val="5"/>
        </w:numPr>
        <w:spacing w:after="0"/>
        <w:jc w:val="both"/>
      </w:pPr>
      <w:r w:rsidRPr="0080461F">
        <w:t>до достижения целей обработки персональных данных;</w:t>
      </w:r>
    </w:p>
    <w:p w14:paraId="172C9BA7" w14:textId="77777777" w:rsidR="0080461F" w:rsidRPr="0080461F" w:rsidRDefault="0080461F" w:rsidP="0080461F">
      <w:pPr>
        <w:numPr>
          <w:ilvl w:val="0"/>
          <w:numId w:val="5"/>
        </w:numPr>
        <w:spacing w:after="0"/>
        <w:jc w:val="both"/>
      </w:pPr>
      <w:r w:rsidRPr="0080461F">
        <w:t>либо до момента отзыва согласия субъектом персональных данных;</w:t>
      </w:r>
    </w:p>
    <w:p w14:paraId="255C0181" w14:textId="77777777" w:rsidR="0080461F" w:rsidRPr="0080461F" w:rsidRDefault="0080461F" w:rsidP="0080461F">
      <w:pPr>
        <w:numPr>
          <w:ilvl w:val="0"/>
          <w:numId w:val="5"/>
        </w:numPr>
        <w:spacing w:after="0"/>
        <w:jc w:val="both"/>
      </w:pPr>
      <w:r w:rsidRPr="0080461F">
        <w:lastRenderedPageBreak/>
        <w:t>при этом данные по обращениям могут храниться в течение </w:t>
      </w:r>
      <w:r w:rsidRPr="0080461F">
        <w:rPr>
          <w:b/>
          <w:bCs/>
        </w:rPr>
        <w:t>5 лет после последнего обращения</w:t>
      </w:r>
      <w:r w:rsidRPr="0080461F">
        <w:t>;</w:t>
      </w:r>
    </w:p>
    <w:p w14:paraId="55B26F4E" w14:textId="62CB2C9A" w:rsidR="0080461F" w:rsidRPr="0080461F" w:rsidRDefault="0080461F" w:rsidP="0080461F">
      <w:pPr>
        <w:numPr>
          <w:ilvl w:val="0"/>
          <w:numId w:val="5"/>
        </w:numPr>
        <w:spacing w:after="0"/>
        <w:jc w:val="both"/>
      </w:pPr>
      <w:r w:rsidRPr="0080461F">
        <w:t>данные участников программы лояльности — </w:t>
      </w:r>
      <w:r w:rsidRPr="0080461F">
        <w:rPr>
          <w:b/>
          <w:bCs/>
        </w:rPr>
        <w:t>до прекращения участия в программе либо до отзыва согласия</w:t>
      </w:r>
      <w:r w:rsidR="00115362">
        <w:rPr>
          <w:b/>
          <w:bCs/>
        </w:rPr>
        <w:t xml:space="preserve"> </w:t>
      </w:r>
      <w:r w:rsidR="00115362" w:rsidRPr="00115362">
        <w:rPr>
          <w:b/>
          <w:bCs/>
        </w:rPr>
        <w:t>за исключением случаев, когда дальнейшая обработка необходима для исполнения требований законодательства Российской Федерации</w:t>
      </w:r>
      <w:r w:rsidRPr="0080461F">
        <w:t>;</w:t>
      </w:r>
    </w:p>
    <w:p w14:paraId="3964DB14" w14:textId="77777777" w:rsidR="0080461F" w:rsidRPr="0080461F" w:rsidRDefault="0080461F" w:rsidP="0080461F">
      <w:pPr>
        <w:numPr>
          <w:ilvl w:val="0"/>
          <w:numId w:val="5"/>
        </w:numPr>
        <w:spacing w:after="0"/>
        <w:jc w:val="both"/>
      </w:pPr>
      <w:r w:rsidRPr="0080461F">
        <w:t>Cookie и аналитические данные — в соответствии со сроками хранения, установленными используемыми сервисами аналитики.</w:t>
      </w:r>
    </w:p>
    <w:p w14:paraId="6D355CA3" w14:textId="77777777" w:rsidR="0080461F" w:rsidRPr="0080461F" w:rsidRDefault="0080461F" w:rsidP="0080461F">
      <w:pPr>
        <w:spacing w:after="0"/>
        <w:ind w:firstLine="709"/>
        <w:jc w:val="both"/>
      </w:pPr>
      <w:r w:rsidRPr="0080461F">
        <w:rPr>
          <w:b/>
          <w:bCs/>
        </w:rPr>
        <w:t>6. Отзыв согласия</w:t>
      </w:r>
    </w:p>
    <w:p w14:paraId="4DAEEFE0" w14:textId="1A4677F6" w:rsidR="0080461F" w:rsidRPr="0080461F" w:rsidRDefault="0080461F" w:rsidP="0080461F">
      <w:pPr>
        <w:spacing w:after="0"/>
        <w:ind w:firstLine="709"/>
        <w:jc w:val="both"/>
      </w:pPr>
      <w:r w:rsidRPr="0080461F">
        <w:t>Я уведомлен(а), что вправе в любое время отозвать настоящее согласие путем направления письменного обращения Оператору по адресу электронной почты:</w:t>
      </w:r>
      <w:r w:rsidR="00664DA1">
        <w:t xml:space="preserve"> </w:t>
      </w:r>
      <w:hyperlink r:id="rId5" w:tgtFrame="_blank" w:history="1">
        <w:r w:rsidRPr="0080461F">
          <w:rPr>
            <w:rStyle w:val="ac"/>
            <w:b/>
            <w:bCs/>
          </w:rPr>
          <w:t>Office@mebelct.ru</w:t>
        </w:r>
      </w:hyperlink>
    </w:p>
    <w:p w14:paraId="4B354CF9" w14:textId="173FBE23" w:rsidR="0080461F" w:rsidRPr="0080461F" w:rsidRDefault="0080461F" w:rsidP="0080461F">
      <w:pPr>
        <w:spacing w:after="0"/>
        <w:ind w:firstLine="709"/>
        <w:jc w:val="both"/>
      </w:pPr>
      <w:r w:rsidRPr="0080461F">
        <w:t>Отзыв согласия не влияет на законность обработки персональных данных, осуществленной до момента его получения Оператором</w:t>
      </w:r>
      <w:r w:rsidR="00E6302D">
        <w:t>,</w:t>
      </w:r>
      <w:r w:rsidR="00E6302D" w:rsidRPr="00E6302D">
        <w:t xml:space="preserve"> а также не прекращает обработку, осуществляемую на </w:t>
      </w:r>
      <w:r w:rsidR="00E6302D">
        <w:t xml:space="preserve">основании </w:t>
      </w:r>
      <w:r w:rsidR="00E6302D" w:rsidRPr="00E6302D">
        <w:t>требования закон</w:t>
      </w:r>
      <w:r w:rsidR="00E6302D">
        <w:t>одательства Российской Федерации</w:t>
      </w:r>
      <w:r w:rsidRPr="0080461F">
        <w:t>.</w:t>
      </w:r>
    </w:p>
    <w:p w14:paraId="56D6DC2D" w14:textId="77777777" w:rsidR="0080461F" w:rsidRPr="0080461F" w:rsidRDefault="0080461F" w:rsidP="0080461F">
      <w:pPr>
        <w:spacing w:after="0"/>
        <w:ind w:firstLine="709"/>
        <w:jc w:val="both"/>
      </w:pPr>
      <w:r w:rsidRPr="0080461F">
        <w:rPr>
          <w:b/>
          <w:bCs/>
        </w:rPr>
        <w:t>7. Подтверждение ознакомления</w:t>
      </w:r>
    </w:p>
    <w:p w14:paraId="0BC97D86" w14:textId="77777777" w:rsidR="0080461F" w:rsidRPr="0080461F" w:rsidRDefault="0080461F" w:rsidP="0080461F">
      <w:pPr>
        <w:spacing w:after="0"/>
        <w:ind w:firstLine="709"/>
        <w:jc w:val="both"/>
      </w:pPr>
      <w:r w:rsidRPr="0080461F">
        <w:t>Настоящим подтверждаю, что:</w:t>
      </w:r>
    </w:p>
    <w:p w14:paraId="4BE1229E" w14:textId="77777777" w:rsidR="0080461F" w:rsidRPr="0080461F" w:rsidRDefault="0080461F" w:rsidP="0080461F">
      <w:pPr>
        <w:numPr>
          <w:ilvl w:val="0"/>
          <w:numId w:val="6"/>
        </w:numPr>
        <w:spacing w:after="0"/>
        <w:jc w:val="both"/>
      </w:pPr>
      <w:r w:rsidRPr="0080461F">
        <w:t>ознакомился(ась) с </w:t>
      </w:r>
      <w:r w:rsidRPr="0080461F">
        <w:rPr>
          <w:b/>
          <w:bCs/>
        </w:rPr>
        <w:t>Политикой обработки персональных данных</w:t>
      </w:r>
      <w:r w:rsidRPr="0080461F">
        <w:t>;</w:t>
      </w:r>
    </w:p>
    <w:p w14:paraId="16F9F64C" w14:textId="77777777" w:rsidR="0080461F" w:rsidRPr="0080461F" w:rsidRDefault="0080461F" w:rsidP="0080461F">
      <w:pPr>
        <w:numPr>
          <w:ilvl w:val="0"/>
          <w:numId w:val="6"/>
        </w:numPr>
        <w:spacing w:after="0"/>
        <w:jc w:val="both"/>
      </w:pPr>
      <w:r w:rsidRPr="0080461F">
        <w:t>понимаю цели обработки моих персональных данных;</w:t>
      </w:r>
    </w:p>
    <w:p w14:paraId="0E6A6E7F" w14:textId="77777777" w:rsidR="0080461F" w:rsidRPr="0080461F" w:rsidRDefault="0080461F" w:rsidP="0080461F">
      <w:pPr>
        <w:numPr>
          <w:ilvl w:val="0"/>
          <w:numId w:val="6"/>
        </w:numPr>
        <w:spacing w:after="0"/>
        <w:jc w:val="both"/>
      </w:pPr>
      <w:r w:rsidRPr="0080461F">
        <w:t>согласен(на) с условиями обработки персональных данных;</w:t>
      </w:r>
    </w:p>
    <w:p w14:paraId="241DAA0C" w14:textId="77777777" w:rsidR="0080461F" w:rsidRPr="0080461F" w:rsidRDefault="0080461F" w:rsidP="0080461F">
      <w:pPr>
        <w:numPr>
          <w:ilvl w:val="0"/>
          <w:numId w:val="6"/>
        </w:numPr>
        <w:spacing w:after="0"/>
        <w:jc w:val="both"/>
      </w:pPr>
      <w:r w:rsidRPr="0080461F">
        <w:t>предоставляю персональные данные добровольно;</w:t>
      </w:r>
    </w:p>
    <w:p w14:paraId="211152C5" w14:textId="77777777" w:rsidR="0080461F" w:rsidRPr="0080461F" w:rsidRDefault="0080461F" w:rsidP="0080461F">
      <w:pPr>
        <w:numPr>
          <w:ilvl w:val="0"/>
          <w:numId w:val="6"/>
        </w:numPr>
        <w:spacing w:after="0"/>
        <w:jc w:val="both"/>
      </w:pPr>
      <w:r w:rsidRPr="0080461F">
        <w:t>подтверждаю достоверность предоставляемых сведений.</w:t>
      </w:r>
    </w:p>
    <w:p w14:paraId="30A12330" w14:textId="77777777" w:rsidR="0080461F" w:rsidRPr="0080461F" w:rsidRDefault="0080461F" w:rsidP="0080461F">
      <w:pPr>
        <w:spacing w:after="0"/>
        <w:ind w:firstLine="709"/>
        <w:jc w:val="both"/>
      </w:pPr>
    </w:p>
    <w:p w14:paraId="4655693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85392"/>
    <w:multiLevelType w:val="multilevel"/>
    <w:tmpl w:val="BB52C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7A5F9A"/>
    <w:multiLevelType w:val="multilevel"/>
    <w:tmpl w:val="B534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023A69"/>
    <w:multiLevelType w:val="multilevel"/>
    <w:tmpl w:val="3530F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7721F3"/>
    <w:multiLevelType w:val="multilevel"/>
    <w:tmpl w:val="5308E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275494"/>
    <w:multiLevelType w:val="multilevel"/>
    <w:tmpl w:val="154A3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802243"/>
    <w:multiLevelType w:val="multilevel"/>
    <w:tmpl w:val="3F16C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1826292">
    <w:abstractNumId w:val="5"/>
  </w:num>
  <w:num w:numId="2" w16cid:durableId="1742368895">
    <w:abstractNumId w:val="0"/>
  </w:num>
  <w:num w:numId="3" w16cid:durableId="937101451">
    <w:abstractNumId w:val="3"/>
  </w:num>
  <w:num w:numId="4" w16cid:durableId="277178611">
    <w:abstractNumId w:val="2"/>
  </w:num>
  <w:num w:numId="5" w16cid:durableId="891422145">
    <w:abstractNumId w:val="4"/>
  </w:num>
  <w:num w:numId="6" w16cid:durableId="127478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61F"/>
    <w:rsid w:val="00115362"/>
    <w:rsid w:val="005E038C"/>
    <w:rsid w:val="00664DA1"/>
    <w:rsid w:val="006C0B77"/>
    <w:rsid w:val="0080461F"/>
    <w:rsid w:val="008242FF"/>
    <w:rsid w:val="00870751"/>
    <w:rsid w:val="00922C48"/>
    <w:rsid w:val="00B915B7"/>
    <w:rsid w:val="00B956A4"/>
    <w:rsid w:val="00E6302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C5901"/>
  <w15:chartTrackingRefBased/>
  <w15:docId w15:val="{4E96B31F-E810-4BC1-B40D-09340B3F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046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61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6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6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61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61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61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61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461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46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461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461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0461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0461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0461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0461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0461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046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04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461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046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46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0461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046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0461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461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0461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0461F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0461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046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mebelc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2026-07-02T06:24:00Z</dcterms:created>
  <dcterms:modified xsi:type="dcterms:W3CDTF">2026-07-02T09:17:00Z</dcterms:modified>
</cp:coreProperties>
</file>